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Erfindung des</w:t>
            </w:r>
          </w:p>
          <w:p w:rsid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Buchdruckes</w:t>
            </w:r>
          </w:p>
          <w:p w:rsidR="00F5679D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in Europa</w:t>
            </w: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Entdeckung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Amerikas durch Christoph</w:t>
            </w:r>
          </w:p>
          <w:p w:rsidR="003313AC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Kolumbus</w:t>
            </w:r>
          </w:p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Ende der</w:t>
            </w:r>
          </w:p>
          <w:p w:rsidR="003313AC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Weltumsegelung Magellans</w:t>
            </w:r>
          </w:p>
        </w:tc>
      </w:tr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Erfindung der</w:t>
            </w:r>
          </w:p>
          <w:p w:rsidR="00F5679D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industriellen Spinnmaschine in England</w:t>
            </w:r>
          </w:p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AC5990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Beginn der</w:t>
            </w:r>
          </w:p>
          <w:p w:rsidR="0084033B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Französische</w:t>
            </w:r>
            <w:r w:rsidR="00AC5990">
              <w:rPr>
                <w:rFonts w:asciiTheme="minorHAnsi" w:hAnsiTheme="minorHAnsi" w:cstheme="minorHAnsi"/>
                <w:sz w:val="38"/>
                <w:szCs w:val="38"/>
              </w:rPr>
              <w:t>n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Revolution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F5679D" w:rsidRPr="0084033B" w:rsidRDefault="00F5679D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Erfindung des Dampf</w:t>
            </w:r>
            <w:r w:rsidR="00F5679D" w:rsidRPr="0084033B">
              <w:rPr>
                <w:rFonts w:asciiTheme="minorHAnsi" w:hAnsiTheme="minorHAnsi" w:cstheme="minorHAnsi"/>
                <w:sz w:val="38"/>
                <w:szCs w:val="38"/>
              </w:rPr>
              <w:t>schiffs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Erfindung der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Dampflokomotive</w:t>
            </w: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F5679D" w:rsidRPr="0084033B" w:rsidRDefault="00F5679D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</w:t>
            </w:r>
            <w:r w:rsidR="0084033B" w:rsidRPr="0084033B">
              <w:rPr>
                <w:rFonts w:asciiTheme="minorHAnsi" w:hAnsiTheme="minorHAnsi" w:cstheme="minorHAnsi"/>
                <w:sz w:val="38"/>
                <w:szCs w:val="38"/>
              </w:rPr>
              <w:t xml:space="preserve">dung </w:t>
            </w: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der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Telegraphie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Eröffnung des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Suezkanals</w:t>
            </w: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Entwicklung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eines Autos</w:t>
            </w:r>
            <w:r w:rsidR="00AC5990">
              <w:rPr>
                <w:rFonts w:asciiTheme="minorHAnsi" w:hAnsiTheme="minorHAnsi" w:cstheme="minorHAnsi"/>
                <w:sz w:val="38"/>
                <w:szCs w:val="38"/>
              </w:rPr>
              <w:t xml:space="preserve"> </w:t>
            </w: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mit Verbrennungs</w:t>
            </w:r>
            <w:r w:rsidR="00AC5990">
              <w:rPr>
                <w:rFonts w:asciiTheme="minorHAnsi" w:hAnsiTheme="minorHAnsi" w:cstheme="minorHAnsi"/>
                <w:sz w:val="38"/>
                <w:szCs w:val="38"/>
              </w:rPr>
              <w:t>-</w:t>
            </w: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motor</w:t>
            </w: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3313AC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Erste elektri</w:t>
            </w:r>
            <w:r w:rsidR="00F5679D" w:rsidRPr="0084033B">
              <w:rPr>
                <w:rFonts w:asciiTheme="minorHAnsi" w:hAnsiTheme="minorHAnsi" w:cstheme="minorHAnsi"/>
                <w:sz w:val="38"/>
                <w:szCs w:val="38"/>
              </w:rPr>
              <w:t>sche Bahn der Schweiz</w:t>
            </w: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Erstes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hochseetaugliches Motorschiff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745678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Ausbruch des 1. Weltkrieges</w:t>
            </w: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F5679D" w:rsidRPr="0084033B" w:rsidRDefault="00F5679D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3F2CBA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 xml:space="preserve">Gründung des 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Völkerbundes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Erster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öffentlicher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Radiosender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in der Schweiz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</w:tbl>
    <w:p w:rsidR="00643994" w:rsidRDefault="00643994" w:rsidP="00A9492D">
      <w:pPr>
        <w:keepNext w:val="0"/>
      </w:pPr>
    </w:p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C136B7" w:rsidRPr="00745678"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1522</w:t>
            </w:r>
          </w:p>
        </w:tc>
        <w:tc>
          <w:tcPr>
            <w:tcW w:w="3285" w:type="dxa"/>
          </w:tcPr>
          <w:p w:rsidR="00C136B7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1492</w:t>
            </w:r>
          </w:p>
        </w:tc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1454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1798</w:t>
            </w: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1789</w:t>
            </w: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1764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1869</w:t>
            </w: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1839</w:t>
            </w: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1803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1912</w:t>
            </w:r>
          </w:p>
        </w:tc>
        <w:tc>
          <w:tcPr>
            <w:tcW w:w="3285" w:type="dxa"/>
          </w:tcPr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1888</w:t>
            </w: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1886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1922</w:t>
            </w:r>
          </w:p>
        </w:tc>
        <w:tc>
          <w:tcPr>
            <w:tcW w:w="3285" w:type="dxa"/>
          </w:tcPr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1919</w:t>
            </w: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1914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</w:tbl>
    <w:p w:rsidR="00F5679D" w:rsidRDefault="00F5679D" w:rsidP="00A9492D">
      <w:pPr>
        <w:keepNext w:val="0"/>
      </w:pPr>
    </w:p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C136B7" w:rsidRPr="00745678"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Börsenkrach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in New York</w:t>
            </w:r>
          </w:p>
          <w:p w:rsidR="00C136B7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Ausbruch </w:t>
            </w: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2. Weltkrieg</w:t>
            </w: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Konferenz von Bretton Woods</w:t>
            </w:r>
          </w:p>
          <w:p w:rsidR="00C136B7" w:rsidRPr="00E54951" w:rsidRDefault="00C136B7" w:rsidP="00E54951">
            <w:pPr>
              <w:keepNext w:val="0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Beginn </w:t>
            </w:r>
          </w:p>
          <w:p w:rsidR="00C136B7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Kalter Krieg</w:t>
            </w:r>
          </w:p>
        </w:tc>
        <w:tc>
          <w:tcPr>
            <w:tcW w:w="3285" w:type="dxa"/>
          </w:tcPr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Gründung </w:t>
            </w: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der </w:t>
            </w: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Vereinten Nationen (UNO)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Gründung der </w:t>
            </w: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Europäischen </w:t>
            </w:r>
          </w:p>
          <w:p w:rsidR="00C136B7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Gemeinschaft für Koh</w:t>
            </w:r>
            <w:r>
              <w:rPr>
                <w:rFonts w:asciiTheme="minorHAnsi" w:hAnsiTheme="minorHAnsi" w:cstheme="minorHAnsi"/>
                <w:sz w:val="38"/>
                <w:szCs w:val="38"/>
              </w:rPr>
              <w:t>le und Stahl</w:t>
            </w: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Entwicklung </w:t>
            </w: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des ersten </w:t>
            </w:r>
          </w:p>
          <w:p w:rsidR="00C136B7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Containerschiffes</w:t>
            </w:r>
          </w:p>
        </w:tc>
        <w:tc>
          <w:tcPr>
            <w:tcW w:w="3285" w:type="dxa"/>
          </w:tcPr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Erster kommerzie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l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ler Flug in einer D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ü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senjetmaschine über den Atlantik</w:t>
            </w: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Ers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ter </w:t>
            </w: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Fernsehsatellit</w:t>
            </w: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Erste Autobahn </w:t>
            </w: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in der Schweiz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Einführung </w:t>
            </w: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des Nationalen </w:t>
            </w: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Autotelefonnetzes in der Schweiz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Der</w:t>
            </w:r>
          </w:p>
          <w:p w:rsidR="00C136B7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Personalcomputer (PC) kommt auf den Markt</w:t>
            </w:r>
          </w:p>
        </w:tc>
      </w:tr>
      <w:tr w:rsidR="00C136B7" w:rsidRPr="00745678"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Entwicklung des World Wide Web</w:t>
            </w:r>
          </w:p>
        </w:tc>
        <w:tc>
          <w:tcPr>
            <w:tcW w:w="3285" w:type="dxa"/>
          </w:tcPr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Ende </w:t>
            </w: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Kalter Krieg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Gründung der Welthandels</w:t>
            </w:r>
            <w:r w:rsidR="00AC5990">
              <w:rPr>
                <w:rFonts w:asciiTheme="minorHAnsi" w:hAnsiTheme="minorHAnsi" w:cstheme="minorHAnsi"/>
                <w:sz w:val="38"/>
                <w:szCs w:val="38"/>
              </w:rPr>
              <w:t>-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organisation </w:t>
            </w:r>
          </w:p>
          <w:p w:rsidR="00C136B7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(WTO)</w:t>
            </w:r>
          </w:p>
          <w:p w:rsidR="00AC5990" w:rsidRPr="00E54951" w:rsidRDefault="00AC5990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</w:tbl>
    <w:p w:rsidR="00F5679D" w:rsidRDefault="00F5679D" w:rsidP="00A9492D">
      <w:pPr>
        <w:keepNext w:val="0"/>
      </w:pPr>
    </w:p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AC5990" w:rsidRPr="00745678"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1944</w:t>
            </w: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1939</w:t>
            </w: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1929</w:t>
            </w: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AC5990" w:rsidRPr="00745678"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1952</w:t>
            </w: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1946</w:t>
            </w:r>
          </w:p>
        </w:tc>
        <w:tc>
          <w:tcPr>
            <w:tcW w:w="3285" w:type="dxa"/>
          </w:tcPr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1945</w:t>
            </w: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AC5990" w:rsidRPr="00745678">
        <w:tc>
          <w:tcPr>
            <w:tcW w:w="3285" w:type="dxa"/>
          </w:tcPr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1962</w:t>
            </w: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1958</w:t>
            </w:r>
          </w:p>
        </w:tc>
        <w:tc>
          <w:tcPr>
            <w:tcW w:w="3285" w:type="dxa"/>
          </w:tcPr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1956</w:t>
            </w: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AC5990" w:rsidRPr="00745678"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1981</w:t>
            </w:r>
          </w:p>
        </w:tc>
        <w:tc>
          <w:tcPr>
            <w:tcW w:w="3285" w:type="dxa"/>
          </w:tcPr>
          <w:p w:rsidR="00AC5990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1978</w:t>
            </w:r>
          </w:p>
        </w:tc>
        <w:tc>
          <w:tcPr>
            <w:tcW w:w="3285" w:type="dxa"/>
          </w:tcPr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1963</w:t>
            </w: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AC5990" w:rsidRPr="00745678"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1995</w:t>
            </w: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1991</w:t>
            </w:r>
          </w:p>
        </w:tc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1989</w:t>
            </w: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E406E8" w:rsidRPr="00745678">
        <w:tc>
          <w:tcPr>
            <w:tcW w:w="3285" w:type="dxa"/>
          </w:tcPr>
          <w:p w:rsidR="00E406E8" w:rsidRPr="00282A92" w:rsidRDefault="00E406E8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406E8" w:rsidRPr="00282A92" w:rsidRDefault="00E406E8" w:rsidP="00E406E8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sz w:val="38"/>
                <w:szCs w:val="38"/>
              </w:rPr>
              <w:t xml:space="preserve">Gründung der </w:t>
            </w:r>
          </w:p>
          <w:p w:rsidR="00E406E8" w:rsidRPr="00282A92" w:rsidRDefault="00E406E8" w:rsidP="00E406E8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sz w:val="38"/>
                <w:szCs w:val="38"/>
              </w:rPr>
              <w:t xml:space="preserve">Europäischen </w:t>
            </w:r>
          </w:p>
          <w:p w:rsidR="00E406E8" w:rsidRPr="00282A92" w:rsidRDefault="00E406E8" w:rsidP="00E406E8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sz w:val="38"/>
                <w:szCs w:val="38"/>
              </w:rPr>
              <w:t>Wirtschafsgemei</w:t>
            </w:r>
            <w:r w:rsidRPr="00282A92">
              <w:rPr>
                <w:rFonts w:asciiTheme="minorHAnsi" w:hAnsiTheme="minorHAnsi" w:cstheme="minorHAnsi"/>
                <w:sz w:val="38"/>
                <w:szCs w:val="38"/>
              </w:rPr>
              <w:t>n</w:t>
            </w:r>
            <w:r w:rsidRPr="00282A92">
              <w:rPr>
                <w:rFonts w:asciiTheme="minorHAnsi" w:hAnsiTheme="minorHAnsi" w:cstheme="minorHAnsi"/>
                <w:sz w:val="38"/>
                <w:szCs w:val="38"/>
              </w:rPr>
              <w:t>schaft (EWG)</w:t>
            </w:r>
          </w:p>
          <w:p w:rsidR="00E406E8" w:rsidRPr="00282A92" w:rsidRDefault="00E406E8" w:rsidP="00E406E8">
            <w:pPr>
              <w:keepNext w:val="0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0C3E45" w:rsidRDefault="000C3E45" w:rsidP="000C3E45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Europäische G</w:t>
            </w: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e</w:t>
            </w: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meinschaften (EG): 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Vertrag von Brüs</w:t>
            </w: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sel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(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„Fusionsvertrag"</w:t>
            </w: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)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 </w:t>
            </w:r>
          </w:p>
        </w:tc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0C3E45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EG: 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Vertrag zur </w:t>
            </w:r>
          </w:p>
          <w:p w:rsidR="00E406E8" w:rsidRPr="00282A92" w:rsidRDefault="000A6E51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Änderung b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e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stimmter Hau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s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haltsvorschriften </w:t>
            </w:r>
          </w:p>
        </w:tc>
      </w:tr>
      <w:tr w:rsidR="00E406E8" w:rsidRPr="00745678"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EG: 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Vertrag zur </w:t>
            </w:r>
          </w:p>
          <w:p w:rsidR="00E406E8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Änderung b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e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stimmter Finan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z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vorschriften </w:t>
            </w:r>
          </w:p>
          <w:p w:rsidR="00282A92" w:rsidRPr="00282A92" w:rsidRDefault="00282A92" w:rsidP="00282A92">
            <w:pPr>
              <w:keepNext w:val="0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581B5C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EG:</w:t>
            </w:r>
            <w:bookmarkStart w:id="0" w:name="_GoBack"/>
            <w:bookmarkEnd w:id="0"/>
          </w:p>
          <w:p w:rsidR="00E406E8" w:rsidRPr="00282A92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Einheitliche Eur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o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päische Akte </w:t>
            </w:r>
          </w:p>
        </w:tc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Vertrag über die Europäische Union</w:t>
            </w:r>
            <w:r w:rsidR="000C3E45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 (EU): Vertrag von Maastricht</w:t>
            </w: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 </w:t>
            </w:r>
          </w:p>
        </w:tc>
      </w:tr>
      <w:tr w:rsidR="00E406E8" w:rsidRPr="00745678"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EU:</w:t>
            </w:r>
          </w:p>
          <w:p w:rsidR="00282A92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Vertrag von </w:t>
            </w:r>
          </w:p>
          <w:p w:rsidR="00E406E8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Amsterdam </w:t>
            </w:r>
          </w:p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P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EU:</w:t>
            </w:r>
          </w:p>
          <w:p w:rsidR="00282A92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Vertrag von </w:t>
            </w:r>
          </w:p>
          <w:p w:rsidR="00E406E8" w:rsidRPr="00282A92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Nizza </w:t>
            </w:r>
          </w:p>
        </w:tc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EU:</w:t>
            </w:r>
          </w:p>
          <w:p w:rsidR="00282A92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Vertrag von </w:t>
            </w:r>
          </w:p>
          <w:p w:rsidR="00E406E8" w:rsidRPr="00282A92" w:rsidRDefault="000A6E51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Lissabon </w:t>
            </w:r>
          </w:p>
        </w:tc>
      </w:tr>
      <w:tr w:rsidR="00E406E8" w:rsidRPr="00745678"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EU: 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Vertrag über den Beitritt Dän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e</w:t>
            </w:r>
            <w:r w:rsidR="000A6E51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marks, Irlands und des Vereinigten Königreichs </w:t>
            </w:r>
          </w:p>
        </w:tc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0C3E45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EU:</w:t>
            </w:r>
          </w:p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Vertrag über </w:t>
            </w:r>
          </w:p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den Beitritt </w:t>
            </w:r>
          </w:p>
          <w:p w:rsidR="00E406E8" w:rsidRP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Griechenlands </w:t>
            </w:r>
          </w:p>
        </w:tc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0C3E45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>EU:</w:t>
            </w:r>
          </w:p>
          <w:p w:rsidR="00E406E8" w:rsidRP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Vertrag über den Beitritt Spaniens und Portugals </w:t>
            </w:r>
          </w:p>
        </w:tc>
      </w:tr>
      <w:tr w:rsidR="00E406E8" w:rsidRPr="00745678"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EU: </w:t>
            </w:r>
            <w:r w:rsidR="00282A92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Vertrag über den Beitritt Öste</w:t>
            </w:r>
            <w:r w:rsidR="00282A92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r</w:t>
            </w:r>
            <w:r w:rsidR="00282A92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reichs, Finnlands und Schwedens </w:t>
            </w:r>
          </w:p>
          <w:p w:rsidR="00282A92" w:rsidRP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282A92" w:rsidRDefault="00282A92" w:rsidP="00282A92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406E8" w:rsidRPr="00282A92" w:rsidRDefault="000C3E45" w:rsidP="00282A92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 xml:space="preserve">EU: </w:t>
            </w:r>
            <w:r w:rsidR="00282A92" w:rsidRPr="00282A92">
              <w:rPr>
                <w:rFonts w:asciiTheme="minorHAnsi" w:hAnsiTheme="minorHAnsi" w:cstheme="minorHAnsi"/>
                <w:sz w:val="38"/>
                <w:szCs w:val="38"/>
              </w:rPr>
              <w:t>Vertrag über den Beitritt zehn neuer Mitgliedsta</w:t>
            </w:r>
            <w:r w:rsidR="00282A92" w:rsidRPr="00282A92">
              <w:rPr>
                <w:rFonts w:asciiTheme="minorHAnsi" w:hAnsiTheme="minorHAnsi" w:cstheme="minorHAnsi"/>
                <w:sz w:val="38"/>
                <w:szCs w:val="38"/>
              </w:rPr>
              <w:t>a</w:t>
            </w:r>
            <w:r w:rsidR="00282A92" w:rsidRPr="00282A92">
              <w:rPr>
                <w:rFonts w:asciiTheme="minorHAnsi" w:hAnsiTheme="minorHAnsi" w:cstheme="minorHAnsi"/>
                <w:sz w:val="38"/>
                <w:szCs w:val="38"/>
              </w:rPr>
              <w:t xml:space="preserve">ten </w:t>
            </w:r>
          </w:p>
        </w:tc>
        <w:tc>
          <w:tcPr>
            <w:tcW w:w="3285" w:type="dxa"/>
          </w:tcPr>
          <w:p w:rsidR="00282A92" w:rsidRDefault="00282A92" w:rsidP="00282A92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0C3E45" w:rsidP="00282A92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EU: </w:t>
            </w:r>
            <w:r w:rsidR="00282A92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Vertrag über den Beitritt Bulg</w:t>
            </w:r>
            <w:r w:rsidR="00282A92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a</w:t>
            </w:r>
            <w:r w:rsidR="00282A92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riens und Rumän</w:t>
            </w:r>
            <w:r w:rsidR="00282A92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i</w:t>
            </w:r>
            <w:r w:rsidR="00282A92"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 xml:space="preserve">ens </w:t>
            </w:r>
          </w:p>
        </w:tc>
      </w:tr>
    </w:tbl>
    <w:p w:rsidR="00E406E8" w:rsidRDefault="00E406E8" w:rsidP="00E406E8">
      <w:pPr>
        <w:keepNext w:val="0"/>
      </w:pPr>
    </w:p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E406E8" w:rsidRPr="00745678"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1970</w:t>
            </w:r>
          </w:p>
        </w:tc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1965</w:t>
            </w:r>
          </w:p>
        </w:tc>
        <w:tc>
          <w:tcPr>
            <w:tcW w:w="3285" w:type="dxa"/>
          </w:tcPr>
          <w:p w:rsidR="00400428" w:rsidRDefault="00400428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400428" w:rsidRDefault="00400428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406E8" w:rsidRDefault="00E406E8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1957</w:t>
            </w:r>
          </w:p>
          <w:p w:rsidR="00400428" w:rsidRDefault="00400428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400428" w:rsidRDefault="00400428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400428" w:rsidRPr="00E54951" w:rsidRDefault="00400428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E406E8" w:rsidRPr="00745678"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1992</w:t>
            </w: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1986</w:t>
            </w:r>
          </w:p>
        </w:tc>
        <w:tc>
          <w:tcPr>
            <w:tcW w:w="3285" w:type="dxa"/>
          </w:tcPr>
          <w:p w:rsidR="00282A92" w:rsidRDefault="00282A92" w:rsidP="00D00D49">
            <w:pPr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1975</w:t>
            </w:r>
          </w:p>
        </w:tc>
      </w:tr>
      <w:tr w:rsidR="00E406E8" w:rsidRPr="00745678"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2007</w:t>
            </w: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2001</w:t>
            </w:r>
          </w:p>
        </w:tc>
        <w:tc>
          <w:tcPr>
            <w:tcW w:w="3285" w:type="dxa"/>
          </w:tcPr>
          <w:p w:rsidR="00282A92" w:rsidRDefault="00282A92" w:rsidP="00D00D49">
            <w:pPr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1997</w:t>
            </w:r>
          </w:p>
        </w:tc>
      </w:tr>
      <w:tr w:rsidR="00E406E8" w:rsidRPr="00745678"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1985</w:t>
            </w: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1979</w:t>
            </w:r>
          </w:p>
        </w:tc>
        <w:tc>
          <w:tcPr>
            <w:tcW w:w="3285" w:type="dxa"/>
          </w:tcPr>
          <w:p w:rsidR="00282A92" w:rsidRDefault="00282A92" w:rsidP="00D00D49">
            <w:pPr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1972</w:t>
            </w:r>
          </w:p>
        </w:tc>
      </w:tr>
      <w:tr w:rsidR="00E406E8" w:rsidRPr="00745678"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2005</w:t>
            </w: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406E8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sz w:val="38"/>
                <w:szCs w:val="38"/>
              </w:rPr>
              <w:t>2003</w:t>
            </w:r>
          </w:p>
        </w:tc>
        <w:tc>
          <w:tcPr>
            <w:tcW w:w="3285" w:type="dxa"/>
          </w:tcPr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bCs/>
                <w:sz w:val="38"/>
                <w:szCs w:val="38"/>
              </w:rPr>
            </w:pPr>
          </w:p>
          <w:p w:rsidR="00E406E8" w:rsidRPr="00282A92" w:rsidRDefault="00282A92" w:rsidP="00D00D49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282A92">
              <w:rPr>
                <w:rFonts w:asciiTheme="minorHAnsi" w:hAnsiTheme="minorHAnsi" w:cstheme="minorHAnsi"/>
                <w:bCs/>
                <w:sz w:val="38"/>
                <w:szCs w:val="38"/>
              </w:rPr>
              <w:t>1994</w:t>
            </w:r>
          </w:p>
        </w:tc>
      </w:tr>
    </w:tbl>
    <w:p w:rsidR="00F5679D" w:rsidRPr="00746820" w:rsidRDefault="00F5679D" w:rsidP="00A9492D">
      <w:pPr>
        <w:keepNext w:val="0"/>
      </w:pPr>
    </w:p>
    <w:sectPr w:rsidR="00F5679D" w:rsidRPr="00746820" w:rsidSect="00A9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D4" w:rsidRDefault="00A955D4" w:rsidP="00542F0A">
      <w:r>
        <w:separator/>
      </w:r>
    </w:p>
  </w:endnote>
  <w:endnote w:type="continuationSeparator" w:id="0">
    <w:p w:rsidR="00A955D4" w:rsidRDefault="00A955D4" w:rsidP="00542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AF" w:rsidRDefault="001302AF" w:rsidP="0027769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1302AF" w:rsidRDefault="001302AF" w:rsidP="001302AF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AF" w:rsidRPr="001302AF" w:rsidRDefault="001302AF" w:rsidP="00277692">
    <w:pPr>
      <w:pStyle w:val="Fuzeile"/>
      <w:framePr w:wrap="around" w:vAnchor="text" w:hAnchor="margin" w:xAlign="right" w:y="1"/>
      <w:rPr>
        <w:rStyle w:val="Seitenzahl"/>
        <w:rFonts w:asciiTheme="minorHAnsi" w:hAnsiTheme="minorHAnsi"/>
        <w:sz w:val="20"/>
      </w:rPr>
    </w:pPr>
    <w:r w:rsidRPr="001302AF">
      <w:rPr>
        <w:rStyle w:val="Seitenzahl"/>
        <w:rFonts w:asciiTheme="minorHAnsi" w:hAnsiTheme="minorHAnsi"/>
        <w:sz w:val="20"/>
      </w:rPr>
      <w:fldChar w:fldCharType="begin"/>
    </w:r>
    <w:r w:rsidRPr="001302AF">
      <w:rPr>
        <w:rStyle w:val="Seitenzahl"/>
        <w:rFonts w:asciiTheme="minorHAnsi" w:hAnsiTheme="minorHAnsi"/>
        <w:sz w:val="20"/>
      </w:rPr>
      <w:instrText xml:space="preserve">PAGE  </w:instrText>
    </w:r>
    <w:r w:rsidRPr="001302AF">
      <w:rPr>
        <w:rStyle w:val="Seitenzahl"/>
        <w:rFonts w:asciiTheme="minorHAnsi" w:hAnsiTheme="minorHAnsi"/>
        <w:sz w:val="20"/>
      </w:rPr>
      <w:fldChar w:fldCharType="separate"/>
    </w:r>
    <w:r>
      <w:rPr>
        <w:rStyle w:val="Seitenzahl"/>
        <w:rFonts w:asciiTheme="minorHAnsi" w:hAnsiTheme="minorHAnsi"/>
        <w:noProof/>
        <w:sz w:val="20"/>
      </w:rPr>
      <w:t>1</w:t>
    </w:r>
    <w:r w:rsidRPr="001302AF">
      <w:rPr>
        <w:rStyle w:val="Seitenzahl"/>
        <w:rFonts w:asciiTheme="minorHAnsi" w:hAnsiTheme="minorHAnsi"/>
        <w:sz w:val="20"/>
      </w:rPr>
      <w:fldChar w:fldCharType="end"/>
    </w:r>
  </w:p>
  <w:p w:rsidR="00B719FE" w:rsidRPr="001302AF" w:rsidRDefault="001302AF" w:rsidP="001302AF">
    <w:pPr>
      <w:pStyle w:val="Fuzeile"/>
      <w:pBdr>
        <w:top w:val="none" w:sz="0" w:space="0" w:color="auto"/>
      </w:pBdr>
      <w:ind w:right="360"/>
      <w:rPr>
        <w:rFonts w:asciiTheme="minorHAnsi" w:hAnsiTheme="minorHAnsi"/>
        <w:sz w:val="20"/>
      </w:rPr>
    </w:pPr>
    <w:r w:rsidRPr="001302AF">
      <w:rPr>
        <w:rFonts w:asciiTheme="minorHAnsi" w:hAnsiTheme="minorHAnsi"/>
        <w:sz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AF" w:rsidRDefault="001302AF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D4" w:rsidRDefault="00A955D4" w:rsidP="00542F0A">
      <w:r>
        <w:separator/>
      </w:r>
    </w:p>
  </w:footnote>
  <w:footnote w:type="continuationSeparator" w:id="0">
    <w:p w:rsidR="00A955D4" w:rsidRDefault="00A955D4" w:rsidP="00542F0A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AF" w:rsidRDefault="001302AF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A0" w:rsidRPr="00F203A0" w:rsidRDefault="00F203A0">
    <w:pPr>
      <w:pStyle w:val="Kopfzeile"/>
      <w:rPr>
        <w:rFonts w:asciiTheme="minorHAnsi" w:hAnsiTheme="minorHAnsi" w:cstheme="minorHAnsi"/>
        <w:sz w:val="36"/>
        <w:szCs w:val="36"/>
      </w:rPr>
    </w:pPr>
    <w:r w:rsidRPr="00F203A0">
      <w:rPr>
        <w:rFonts w:asciiTheme="minorHAnsi" w:hAnsiTheme="minorHAnsi" w:cstheme="minorHAnsi"/>
        <w:sz w:val="36"/>
        <w:szCs w:val="36"/>
      </w:rPr>
      <w:t>1</w:t>
    </w:r>
  </w:p>
  <w:p w:rsidR="00F203A0" w:rsidRDefault="00F203A0">
    <w:pPr>
      <w:pStyle w:val="Kopfzeile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FE" w:rsidRDefault="006350D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margin">
            <wp:posOffset>-252095</wp:posOffset>
          </wp:positionH>
          <wp:positionV relativeFrom="margin">
            <wp:posOffset>-323850</wp:posOffset>
          </wp:positionV>
          <wp:extent cx="1581150" cy="361950"/>
          <wp:effectExtent l="0" t="0" r="0" b="0"/>
          <wp:wrapTopAndBottom/>
          <wp:docPr id="1" name="Bild 5" descr="Beschreibung: FHNW_1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FHNW_10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8BE20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A75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EACED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726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CE25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BE3D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082E1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38BC2C"/>
    <w:lvl w:ilvl="0">
      <w:start w:val="1"/>
      <w:numFmt w:val="bullet"/>
      <w:pStyle w:val="Aufzhlungszeichen"/>
      <w:lvlText w:val="─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</w:abstractNum>
  <w:abstractNum w:abstractNumId="10">
    <w:nsid w:val="07AB6841"/>
    <w:multiLevelType w:val="singleLevel"/>
    <w:tmpl w:val="C748B6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1"/>
      </w:rPr>
    </w:lvl>
  </w:abstractNum>
  <w:abstractNum w:abstractNumId="11">
    <w:nsid w:val="0B125173"/>
    <w:multiLevelType w:val="multilevel"/>
    <w:tmpl w:val="42DC3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2">
    <w:nsid w:val="0B2E0430"/>
    <w:multiLevelType w:val="multilevel"/>
    <w:tmpl w:val="568CB9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3">
    <w:nsid w:val="0E190437"/>
    <w:multiLevelType w:val="multilevel"/>
    <w:tmpl w:val="87D699E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4">
    <w:nsid w:val="17C17BF0"/>
    <w:multiLevelType w:val="multilevel"/>
    <w:tmpl w:val="68EED02A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5">
    <w:nsid w:val="188A1AFB"/>
    <w:multiLevelType w:val="multilevel"/>
    <w:tmpl w:val="6DE8EDD4"/>
    <w:numStyleLink w:val="FormatvorlageAlphanumerierteListe"/>
  </w:abstractNum>
  <w:abstractNum w:abstractNumId="16">
    <w:nsid w:val="19104177"/>
    <w:multiLevelType w:val="multilevel"/>
    <w:tmpl w:val="6DE8EDD4"/>
    <w:numStyleLink w:val="FormatvorlageAlphanumerierteListe"/>
  </w:abstractNum>
  <w:abstractNum w:abstractNumId="17">
    <w:nsid w:val="19482505"/>
    <w:multiLevelType w:val="multilevel"/>
    <w:tmpl w:val="6DE8EDD4"/>
    <w:numStyleLink w:val="FormatvorlageAlphanumerierteListe"/>
  </w:abstractNum>
  <w:abstractNum w:abstractNumId="18">
    <w:nsid w:val="2011595D"/>
    <w:multiLevelType w:val="multilevel"/>
    <w:tmpl w:val="6598CFF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9">
    <w:nsid w:val="25AA2EC0"/>
    <w:multiLevelType w:val="multilevel"/>
    <w:tmpl w:val="1B9CA4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0">
    <w:nsid w:val="28FD2C13"/>
    <w:multiLevelType w:val="multilevel"/>
    <w:tmpl w:val="F1420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>
    <w:nsid w:val="29514366"/>
    <w:multiLevelType w:val="multilevel"/>
    <w:tmpl w:val="6DE8EDD4"/>
    <w:numStyleLink w:val="FormatvorlageAlphanumerierteListe"/>
  </w:abstractNum>
  <w:abstractNum w:abstractNumId="22">
    <w:nsid w:val="2B3A07D5"/>
    <w:multiLevelType w:val="multilevel"/>
    <w:tmpl w:val="84FE9A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3">
    <w:nsid w:val="2BF33951"/>
    <w:multiLevelType w:val="multilevel"/>
    <w:tmpl w:val="0DE0AAE0"/>
    <w:numStyleLink w:val="FormatvorlageNummerierteAufzhlung"/>
  </w:abstractNum>
  <w:abstractNum w:abstractNumId="24">
    <w:nsid w:val="2DBD7591"/>
    <w:multiLevelType w:val="multilevel"/>
    <w:tmpl w:val="6C5464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5">
    <w:nsid w:val="2E1B031C"/>
    <w:multiLevelType w:val="multilevel"/>
    <w:tmpl w:val="FB522318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6">
    <w:nsid w:val="31DE3F88"/>
    <w:multiLevelType w:val="multilevel"/>
    <w:tmpl w:val="A3E882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7">
    <w:nsid w:val="334630F1"/>
    <w:multiLevelType w:val="multilevel"/>
    <w:tmpl w:val="8D6265C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8">
    <w:nsid w:val="38A545BA"/>
    <w:multiLevelType w:val="multilevel"/>
    <w:tmpl w:val="2A729A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9">
    <w:nsid w:val="3C733920"/>
    <w:multiLevelType w:val="multilevel"/>
    <w:tmpl w:val="18E46A36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0">
    <w:nsid w:val="3CBB20D4"/>
    <w:multiLevelType w:val="hybridMultilevel"/>
    <w:tmpl w:val="ED1A8554"/>
    <w:lvl w:ilvl="0" w:tplc="DCEA8C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005821"/>
    <w:multiLevelType w:val="multilevel"/>
    <w:tmpl w:val="4DA635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2">
    <w:nsid w:val="40292C7E"/>
    <w:multiLevelType w:val="multilevel"/>
    <w:tmpl w:val="E162018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164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3">
    <w:nsid w:val="517669F2"/>
    <w:multiLevelType w:val="multilevel"/>
    <w:tmpl w:val="F6AE1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4">
    <w:nsid w:val="56F83F79"/>
    <w:multiLevelType w:val="multilevel"/>
    <w:tmpl w:val="9D1A7EB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5">
    <w:nsid w:val="5B5C15DB"/>
    <w:multiLevelType w:val="multilevel"/>
    <w:tmpl w:val="0DE0AAE0"/>
    <w:numStyleLink w:val="FormatvorlageNummerierteAufzhlung"/>
  </w:abstractNum>
  <w:abstractNum w:abstractNumId="36">
    <w:nsid w:val="61E134BB"/>
    <w:multiLevelType w:val="multilevel"/>
    <w:tmpl w:val="F5148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7">
    <w:nsid w:val="637846A1"/>
    <w:multiLevelType w:val="multilevel"/>
    <w:tmpl w:val="6DE8EDD4"/>
    <w:numStyleLink w:val="FormatvorlageAlphanumerierteListe"/>
  </w:abstractNum>
  <w:abstractNum w:abstractNumId="38">
    <w:nsid w:val="65EC666A"/>
    <w:multiLevelType w:val="multilevel"/>
    <w:tmpl w:val="DCB6C9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9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8FA58B0"/>
    <w:multiLevelType w:val="hybridMultilevel"/>
    <w:tmpl w:val="21E6D7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5"/>
  </w:num>
  <w:num w:numId="15">
    <w:abstractNumId w:val="36"/>
  </w:num>
  <w:num w:numId="16">
    <w:abstractNumId w:val="18"/>
  </w:num>
  <w:num w:numId="17">
    <w:abstractNumId w:val="29"/>
  </w:num>
  <w:num w:numId="18">
    <w:abstractNumId w:val="14"/>
  </w:num>
  <w:num w:numId="19">
    <w:abstractNumId w:val="32"/>
  </w:num>
  <w:num w:numId="20">
    <w:abstractNumId w:val="12"/>
  </w:num>
  <w:num w:numId="21">
    <w:abstractNumId w:val="27"/>
  </w:num>
  <w:num w:numId="22">
    <w:abstractNumId w:val="26"/>
  </w:num>
  <w:num w:numId="23">
    <w:abstractNumId w:val="28"/>
  </w:num>
  <w:num w:numId="24">
    <w:abstractNumId w:val="24"/>
  </w:num>
  <w:num w:numId="25">
    <w:abstractNumId w:val="19"/>
  </w:num>
  <w:num w:numId="26">
    <w:abstractNumId w:val="13"/>
  </w:num>
  <w:num w:numId="27">
    <w:abstractNumId w:val="38"/>
  </w:num>
  <w:num w:numId="28">
    <w:abstractNumId w:val="34"/>
  </w:num>
  <w:num w:numId="29">
    <w:abstractNumId w:val="22"/>
  </w:num>
  <w:num w:numId="30">
    <w:abstractNumId w:val="10"/>
  </w:num>
  <w:num w:numId="31">
    <w:abstractNumId w:val="39"/>
  </w:num>
  <w:num w:numId="32">
    <w:abstractNumId w:val="21"/>
  </w:num>
  <w:num w:numId="33">
    <w:abstractNumId w:val="23"/>
  </w:num>
  <w:num w:numId="34">
    <w:abstractNumId w:val="15"/>
  </w:num>
  <w:num w:numId="35">
    <w:abstractNumId w:val="37"/>
  </w:num>
  <w:num w:numId="36">
    <w:abstractNumId w:val="17"/>
  </w:num>
  <w:num w:numId="37">
    <w:abstractNumId w:val="40"/>
  </w:num>
  <w:num w:numId="38">
    <w:abstractNumId w:val="41"/>
  </w:num>
  <w:num w:numId="39">
    <w:abstractNumId w:val="31"/>
  </w:num>
  <w:num w:numId="40">
    <w:abstractNumId w:val="35"/>
  </w:num>
  <w:num w:numId="41">
    <w:abstractNumId w:val="16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708"/>
  <w:doNotTrackMoves/>
  <w:defaultTabStop w:val="709"/>
  <w:autoHyphenation/>
  <w:hyphenationZone w:val="425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313AC"/>
    <w:rsid w:val="000059EC"/>
    <w:rsid w:val="00014A5F"/>
    <w:rsid w:val="00036171"/>
    <w:rsid w:val="00041016"/>
    <w:rsid w:val="00055B27"/>
    <w:rsid w:val="0006026D"/>
    <w:rsid w:val="00064159"/>
    <w:rsid w:val="000708ED"/>
    <w:rsid w:val="000735F3"/>
    <w:rsid w:val="000878F8"/>
    <w:rsid w:val="00090E6D"/>
    <w:rsid w:val="000A3C1B"/>
    <w:rsid w:val="000A54B4"/>
    <w:rsid w:val="000A6E51"/>
    <w:rsid w:val="000C3E45"/>
    <w:rsid w:val="000C4250"/>
    <w:rsid w:val="000C793E"/>
    <w:rsid w:val="000F3736"/>
    <w:rsid w:val="001129F8"/>
    <w:rsid w:val="0011578A"/>
    <w:rsid w:val="0012356A"/>
    <w:rsid w:val="001260CF"/>
    <w:rsid w:val="001302AF"/>
    <w:rsid w:val="00130E8A"/>
    <w:rsid w:val="00153BE4"/>
    <w:rsid w:val="00171DA9"/>
    <w:rsid w:val="00176982"/>
    <w:rsid w:val="00186C90"/>
    <w:rsid w:val="001A6B1E"/>
    <w:rsid w:val="001C32C0"/>
    <w:rsid w:val="001C5101"/>
    <w:rsid w:val="001D5EC2"/>
    <w:rsid w:val="001E2BB0"/>
    <w:rsid w:val="002207C8"/>
    <w:rsid w:val="002346FD"/>
    <w:rsid w:val="00246C7E"/>
    <w:rsid w:val="00246CDF"/>
    <w:rsid w:val="00262A64"/>
    <w:rsid w:val="00262E9B"/>
    <w:rsid w:val="00263D8B"/>
    <w:rsid w:val="00282A92"/>
    <w:rsid w:val="002842C8"/>
    <w:rsid w:val="00284716"/>
    <w:rsid w:val="002903C1"/>
    <w:rsid w:val="00291EE8"/>
    <w:rsid w:val="00296206"/>
    <w:rsid w:val="002A3063"/>
    <w:rsid w:val="002A48CD"/>
    <w:rsid w:val="002C70D3"/>
    <w:rsid w:val="002F0057"/>
    <w:rsid w:val="002F61BB"/>
    <w:rsid w:val="0030054B"/>
    <w:rsid w:val="00312998"/>
    <w:rsid w:val="00327B2A"/>
    <w:rsid w:val="003313AC"/>
    <w:rsid w:val="0037057F"/>
    <w:rsid w:val="003742DC"/>
    <w:rsid w:val="00380221"/>
    <w:rsid w:val="003A461D"/>
    <w:rsid w:val="003A5ED7"/>
    <w:rsid w:val="003D28F3"/>
    <w:rsid w:val="003D2B96"/>
    <w:rsid w:val="003D7A88"/>
    <w:rsid w:val="003F2CBA"/>
    <w:rsid w:val="003F7B34"/>
    <w:rsid w:val="00400428"/>
    <w:rsid w:val="00401B94"/>
    <w:rsid w:val="00405518"/>
    <w:rsid w:val="00414C64"/>
    <w:rsid w:val="004427C5"/>
    <w:rsid w:val="00442BDF"/>
    <w:rsid w:val="00486481"/>
    <w:rsid w:val="004C3810"/>
    <w:rsid w:val="004E3DA7"/>
    <w:rsid w:val="004F3572"/>
    <w:rsid w:val="00524DEE"/>
    <w:rsid w:val="00536C96"/>
    <w:rsid w:val="005374FF"/>
    <w:rsid w:val="00542F0A"/>
    <w:rsid w:val="005650C3"/>
    <w:rsid w:val="00571534"/>
    <w:rsid w:val="00581B5C"/>
    <w:rsid w:val="00586085"/>
    <w:rsid w:val="005933B6"/>
    <w:rsid w:val="005B00A5"/>
    <w:rsid w:val="005B2D1E"/>
    <w:rsid w:val="005E1B02"/>
    <w:rsid w:val="005F0956"/>
    <w:rsid w:val="005F2678"/>
    <w:rsid w:val="00602C3F"/>
    <w:rsid w:val="00607894"/>
    <w:rsid w:val="00621680"/>
    <w:rsid w:val="00633764"/>
    <w:rsid w:val="00634CEF"/>
    <w:rsid w:val="006350D5"/>
    <w:rsid w:val="00643994"/>
    <w:rsid w:val="0064430B"/>
    <w:rsid w:val="0064679A"/>
    <w:rsid w:val="006A3F6F"/>
    <w:rsid w:val="006A5922"/>
    <w:rsid w:val="006A6856"/>
    <w:rsid w:val="006A74F1"/>
    <w:rsid w:val="006B3C3E"/>
    <w:rsid w:val="006C0012"/>
    <w:rsid w:val="006C010B"/>
    <w:rsid w:val="006D158D"/>
    <w:rsid w:val="006F080C"/>
    <w:rsid w:val="0070587B"/>
    <w:rsid w:val="00717420"/>
    <w:rsid w:val="00726C10"/>
    <w:rsid w:val="00731650"/>
    <w:rsid w:val="00736036"/>
    <w:rsid w:val="00745678"/>
    <w:rsid w:val="00746820"/>
    <w:rsid w:val="00775051"/>
    <w:rsid w:val="007776C7"/>
    <w:rsid w:val="007A478D"/>
    <w:rsid w:val="007A4F66"/>
    <w:rsid w:val="007B6D8A"/>
    <w:rsid w:val="007E1B42"/>
    <w:rsid w:val="00835F47"/>
    <w:rsid w:val="008366DF"/>
    <w:rsid w:val="0084033B"/>
    <w:rsid w:val="00841146"/>
    <w:rsid w:val="008479EA"/>
    <w:rsid w:val="00853D63"/>
    <w:rsid w:val="00874C94"/>
    <w:rsid w:val="00875FFA"/>
    <w:rsid w:val="00877856"/>
    <w:rsid w:val="00885722"/>
    <w:rsid w:val="00893B2C"/>
    <w:rsid w:val="008955EF"/>
    <w:rsid w:val="008A5280"/>
    <w:rsid w:val="008C11B7"/>
    <w:rsid w:val="008D09C1"/>
    <w:rsid w:val="008F2B3A"/>
    <w:rsid w:val="00914C91"/>
    <w:rsid w:val="00931C75"/>
    <w:rsid w:val="00934333"/>
    <w:rsid w:val="00940110"/>
    <w:rsid w:val="00972ADE"/>
    <w:rsid w:val="0097638A"/>
    <w:rsid w:val="0099040F"/>
    <w:rsid w:val="009D0276"/>
    <w:rsid w:val="009D67D3"/>
    <w:rsid w:val="00A03E1B"/>
    <w:rsid w:val="00A16707"/>
    <w:rsid w:val="00A2610F"/>
    <w:rsid w:val="00A3035E"/>
    <w:rsid w:val="00A33E59"/>
    <w:rsid w:val="00A44C5A"/>
    <w:rsid w:val="00A60838"/>
    <w:rsid w:val="00A70E4D"/>
    <w:rsid w:val="00A747B3"/>
    <w:rsid w:val="00A82669"/>
    <w:rsid w:val="00A83566"/>
    <w:rsid w:val="00A929E7"/>
    <w:rsid w:val="00A9492D"/>
    <w:rsid w:val="00A94D55"/>
    <w:rsid w:val="00A955D4"/>
    <w:rsid w:val="00AA1908"/>
    <w:rsid w:val="00AA7EC0"/>
    <w:rsid w:val="00AB7972"/>
    <w:rsid w:val="00AC0B78"/>
    <w:rsid w:val="00AC5990"/>
    <w:rsid w:val="00AE29D9"/>
    <w:rsid w:val="00AF5705"/>
    <w:rsid w:val="00B21087"/>
    <w:rsid w:val="00B26A0C"/>
    <w:rsid w:val="00B40C57"/>
    <w:rsid w:val="00B453B6"/>
    <w:rsid w:val="00B55C5C"/>
    <w:rsid w:val="00B719FE"/>
    <w:rsid w:val="00B76F83"/>
    <w:rsid w:val="00B77F13"/>
    <w:rsid w:val="00B82360"/>
    <w:rsid w:val="00B82E12"/>
    <w:rsid w:val="00B856F1"/>
    <w:rsid w:val="00BA1850"/>
    <w:rsid w:val="00BA1995"/>
    <w:rsid w:val="00BC38DA"/>
    <w:rsid w:val="00BC4E9C"/>
    <w:rsid w:val="00BF1DBF"/>
    <w:rsid w:val="00C1213F"/>
    <w:rsid w:val="00C136B7"/>
    <w:rsid w:val="00C41005"/>
    <w:rsid w:val="00C46D53"/>
    <w:rsid w:val="00C563B4"/>
    <w:rsid w:val="00C703CD"/>
    <w:rsid w:val="00CB2CD8"/>
    <w:rsid w:val="00CC43C2"/>
    <w:rsid w:val="00CD6C50"/>
    <w:rsid w:val="00CE6C52"/>
    <w:rsid w:val="00D00B3F"/>
    <w:rsid w:val="00D021A7"/>
    <w:rsid w:val="00D20F2A"/>
    <w:rsid w:val="00D247E1"/>
    <w:rsid w:val="00D30B85"/>
    <w:rsid w:val="00D32C44"/>
    <w:rsid w:val="00D37C0E"/>
    <w:rsid w:val="00D4069F"/>
    <w:rsid w:val="00D55B3B"/>
    <w:rsid w:val="00D6760D"/>
    <w:rsid w:val="00DA6A34"/>
    <w:rsid w:val="00DB191C"/>
    <w:rsid w:val="00DB6106"/>
    <w:rsid w:val="00DB6137"/>
    <w:rsid w:val="00DD3887"/>
    <w:rsid w:val="00DD5287"/>
    <w:rsid w:val="00E03C9C"/>
    <w:rsid w:val="00E2080D"/>
    <w:rsid w:val="00E21456"/>
    <w:rsid w:val="00E21ABD"/>
    <w:rsid w:val="00E26891"/>
    <w:rsid w:val="00E406E8"/>
    <w:rsid w:val="00E54951"/>
    <w:rsid w:val="00E6598B"/>
    <w:rsid w:val="00E668C9"/>
    <w:rsid w:val="00E77450"/>
    <w:rsid w:val="00E801C7"/>
    <w:rsid w:val="00E82EF0"/>
    <w:rsid w:val="00E969EC"/>
    <w:rsid w:val="00EA7588"/>
    <w:rsid w:val="00EB54A4"/>
    <w:rsid w:val="00EC2ED1"/>
    <w:rsid w:val="00EC4AB7"/>
    <w:rsid w:val="00EC5D8F"/>
    <w:rsid w:val="00F0344A"/>
    <w:rsid w:val="00F203A0"/>
    <w:rsid w:val="00F204C8"/>
    <w:rsid w:val="00F27B0B"/>
    <w:rsid w:val="00F37CE7"/>
    <w:rsid w:val="00F46F4C"/>
    <w:rsid w:val="00F52CD2"/>
    <w:rsid w:val="00F5679D"/>
    <w:rsid w:val="00F94F78"/>
    <w:rsid w:val="00FB0CAC"/>
    <w:rsid w:val="00FB3E57"/>
    <w:rsid w:val="00FC0606"/>
    <w:rsid w:val="00FC1BFD"/>
    <w:rsid w:val="00FE4C90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5705"/>
    <w:pPr>
      <w:keepNext/>
      <w:spacing w:line="280" w:lineRule="atLeas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634CEF"/>
    <w:pPr>
      <w:pageBreakBefore/>
      <w:numPr>
        <w:numId w:val="14"/>
      </w:numPr>
      <w:spacing w:line="32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34CEF"/>
    <w:pPr>
      <w:numPr>
        <w:ilvl w:val="1"/>
        <w:numId w:val="14"/>
      </w:numPr>
      <w:spacing w:before="270" w:after="270" w:line="320" w:lineRule="atLeast"/>
      <w:contextualSpacing/>
      <w:outlineLvl w:val="1"/>
    </w:pPr>
    <w:rPr>
      <w:rFonts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34CEF"/>
    <w:pPr>
      <w:numPr>
        <w:ilvl w:val="2"/>
        <w:numId w:val="14"/>
      </w:numPr>
      <w:spacing w:before="27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9D67D3"/>
    <w:pPr>
      <w:numPr>
        <w:ilvl w:val="3"/>
        <w:numId w:val="14"/>
      </w:numPr>
      <w:spacing w:before="27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7174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1742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71742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71742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717420"/>
    <w:pPr>
      <w:spacing w:before="240" w:after="60"/>
      <w:outlineLvl w:val="8"/>
    </w:pPr>
    <w:rPr>
      <w:rFonts w:cs="Arial"/>
      <w:szCs w:val="2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Aufzhlungszeichen">
    <w:name w:val="List Bullet"/>
    <w:basedOn w:val="Standard"/>
    <w:rsid w:val="007B6D8A"/>
    <w:pPr>
      <w:numPr>
        <w:numId w:val="4"/>
      </w:numPr>
    </w:pPr>
  </w:style>
  <w:style w:type="paragraph" w:styleId="Aufzhlungszeichen2">
    <w:name w:val="List Bullet 2"/>
    <w:basedOn w:val="Standard"/>
    <w:rsid w:val="00F37CE7"/>
    <w:pPr>
      <w:numPr>
        <w:numId w:val="5"/>
      </w:numPr>
    </w:pPr>
  </w:style>
  <w:style w:type="paragraph" w:styleId="Aufzhlungszeichen3">
    <w:name w:val="List Bullet 3"/>
    <w:basedOn w:val="Standard"/>
    <w:rsid w:val="00F37CE7"/>
    <w:pPr>
      <w:numPr>
        <w:numId w:val="6"/>
      </w:numPr>
    </w:pPr>
  </w:style>
  <w:style w:type="paragraph" w:styleId="Verzeichnis2">
    <w:name w:val="toc 2"/>
    <w:basedOn w:val="Standard"/>
    <w:next w:val="Standard"/>
    <w:autoRedefine/>
    <w:uiPriority w:val="39"/>
    <w:rsid w:val="009D67D3"/>
    <w:pPr>
      <w:tabs>
        <w:tab w:val="left" w:pos="960"/>
        <w:tab w:val="right" w:pos="8607"/>
      </w:tabs>
    </w:pPr>
  </w:style>
  <w:style w:type="paragraph" w:styleId="Kopfzeile">
    <w:name w:val="header"/>
    <w:basedOn w:val="Standard"/>
    <w:link w:val="KopfzeileZeiche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29E7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sz w:val="14"/>
      <w:szCs w:val="14"/>
    </w:rPr>
  </w:style>
  <w:style w:type="character" w:styleId="Seitenzahl">
    <w:name w:val="page number"/>
    <w:basedOn w:val="Absatzstandardschriftart"/>
    <w:rsid w:val="00A929E7"/>
  </w:style>
  <w:style w:type="paragraph" w:customStyle="1" w:styleId="Haupttitel1">
    <w:name w:val="Haupttitel 1"/>
    <w:link w:val="Haupttitel1Zchn"/>
    <w:rsid w:val="008366DF"/>
    <w:pPr>
      <w:spacing w:before="1400" w:line="320" w:lineRule="atLeast"/>
    </w:pPr>
    <w:rPr>
      <w:rFonts w:ascii="Arial" w:hAnsi="Arial"/>
      <w:b/>
      <w:sz w:val="28"/>
      <w:szCs w:val="28"/>
    </w:rPr>
  </w:style>
  <w:style w:type="character" w:customStyle="1" w:styleId="Haupttitel1Zchn">
    <w:name w:val="Haupttitel 1 Zchn"/>
    <w:link w:val="Haupttitel1"/>
    <w:rsid w:val="008366DF"/>
    <w:rPr>
      <w:rFonts w:ascii="Arial" w:hAnsi="Arial"/>
      <w:b/>
      <w:sz w:val="28"/>
      <w:szCs w:val="28"/>
      <w:lang w:val="de-CH" w:eastAsia="de-CH" w:bidi="ar-SA"/>
    </w:rPr>
  </w:style>
  <w:style w:type="paragraph" w:styleId="Verzeichnis1">
    <w:name w:val="toc 1"/>
    <w:basedOn w:val="Standard"/>
    <w:next w:val="Standard"/>
    <w:autoRedefine/>
    <w:uiPriority w:val="39"/>
    <w:rsid w:val="009D67D3"/>
    <w:pPr>
      <w:pBdr>
        <w:top w:val="single" w:sz="4" w:space="1" w:color="auto"/>
      </w:pBdr>
      <w:tabs>
        <w:tab w:val="left" w:pos="960"/>
        <w:tab w:val="right" w:pos="8607"/>
      </w:tabs>
      <w:spacing w:before="280"/>
    </w:pPr>
    <w:rPr>
      <w:b/>
    </w:rPr>
  </w:style>
  <w:style w:type="character" w:styleId="Link">
    <w:name w:val="Hyperlink"/>
    <w:semiHidden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semiHidden/>
    <w:rsid w:val="009D67D3"/>
    <w:pPr>
      <w:tabs>
        <w:tab w:val="left" w:pos="960"/>
        <w:tab w:val="right" w:pos="8607"/>
      </w:tabs>
    </w:pPr>
    <w:rPr>
      <w:b/>
    </w:rPr>
  </w:style>
  <w:style w:type="paragraph" w:styleId="Funotentext">
    <w:name w:val="footnote text"/>
    <w:basedOn w:val="Standard"/>
    <w:autoRedefine/>
    <w:semiHidden/>
    <w:rsid w:val="002207C8"/>
    <w:pPr>
      <w:spacing w:line="200" w:lineRule="atLeast"/>
    </w:pPr>
    <w:rPr>
      <w:sz w:val="14"/>
      <w:szCs w:val="20"/>
    </w:rPr>
  </w:style>
  <w:style w:type="paragraph" w:styleId="Verzeichnis4">
    <w:name w:val="toc 4"/>
    <w:basedOn w:val="Standard"/>
    <w:next w:val="Standard"/>
    <w:autoRedefine/>
    <w:semiHidden/>
    <w:rsid w:val="00607894"/>
    <w:pPr>
      <w:tabs>
        <w:tab w:val="left" w:pos="945"/>
        <w:tab w:val="right" w:pos="8608"/>
      </w:tabs>
    </w:pPr>
  </w:style>
  <w:style w:type="character" w:styleId="Funotenzeichen">
    <w:name w:val="footnote reference"/>
    <w:semiHidden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1"/>
      </w:numPr>
    </w:pPr>
  </w:style>
  <w:style w:type="paragraph" w:customStyle="1" w:styleId="Haupttitel2">
    <w:name w:val="Haupttitel 2"/>
    <w:basedOn w:val="Haupttitel1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semiHidden/>
    <w:rsid w:val="008366DF"/>
  </w:style>
  <w:style w:type="paragraph" w:customStyle="1" w:styleId="Haupttitel3">
    <w:name w:val="Haupttitel 3"/>
    <w:basedOn w:val="Haupttitel2"/>
    <w:rsid w:val="00634CEF"/>
    <w:pPr>
      <w:spacing w:after="0" w:line="280" w:lineRule="atLeast"/>
    </w:pPr>
    <w:rPr>
      <w:sz w:val="22"/>
    </w:rPr>
  </w:style>
  <w:style w:type="table" w:styleId="TabelleEinfach3">
    <w:name w:val="Table Simple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37"/>
      </w:numPr>
    </w:pPr>
  </w:style>
  <w:style w:type="paragraph" w:styleId="Beschriftung">
    <w:name w:val="caption"/>
    <w:basedOn w:val="Standard"/>
    <w:next w:val="Standard"/>
    <w:qFormat/>
    <w:rsid w:val="009D67D3"/>
    <w:pPr>
      <w:spacing w:before="210" w:line="220" w:lineRule="atLeast"/>
      <w:contextualSpacing/>
    </w:pPr>
    <w:rPr>
      <w:b/>
      <w:bCs/>
      <w:noProof/>
      <w:sz w:val="18"/>
      <w:szCs w:val="20"/>
    </w:rPr>
  </w:style>
  <w:style w:type="character" w:styleId="GesichteterLink">
    <w:name w:val="FollowedHyperlink"/>
    <w:semiHidden/>
    <w:rsid w:val="00717420"/>
    <w:rPr>
      <w:color w:val="800080"/>
      <w:u w:val="single"/>
    </w:rPr>
  </w:style>
  <w:style w:type="character" w:customStyle="1" w:styleId="Formatvorlage14ptFett">
    <w:name w:val="Formatvorlage 14 pt Fett"/>
    <w:rsid w:val="00634CEF"/>
    <w:rPr>
      <w:rFonts w:ascii="Arial" w:hAnsi="Arial"/>
      <w:b/>
      <w:bCs/>
      <w:sz w:val="28"/>
    </w:rPr>
  </w:style>
  <w:style w:type="paragraph" w:customStyle="1" w:styleId="Copyright">
    <w:name w:val="Copyright"/>
    <w:basedOn w:val="Standard"/>
    <w:rsid w:val="00C1213F"/>
    <w:pPr>
      <w:spacing w:line="200" w:lineRule="atLeast"/>
    </w:pPr>
    <w:rPr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Ind w:w="0" w:type="dxa"/>
      <w:tblBorders>
        <w:bottom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semiHidden/>
    <w:rsid w:val="00717420"/>
    <w:pPr>
      <w:keepNext/>
      <w:spacing w:line="280" w:lineRule="atLeast"/>
    </w:pPr>
    <w:rPr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semiHidden/>
    <w:rsid w:val="00717420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17420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17420"/>
    <w:pPr>
      <w:keepNext/>
      <w:spacing w:line="28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17420"/>
    <w:pPr>
      <w:keepNext/>
      <w:spacing w:line="28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17420"/>
    <w:pPr>
      <w:keepNext/>
      <w:spacing w:line="28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17420"/>
    <w:pPr>
      <w:keepNext/>
      <w:spacing w:line="28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semiHidden/>
    <w:rsid w:val="00717420"/>
  </w:style>
  <w:style w:type="paragraph" w:styleId="HTMLAdresse">
    <w:name w:val="HTML Address"/>
    <w:basedOn w:val="Standard"/>
    <w:semiHidden/>
    <w:rsid w:val="00717420"/>
    <w:rPr>
      <w:i/>
      <w:iCs/>
    </w:rPr>
  </w:style>
  <w:style w:type="character" w:styleId="HTMLAkronym">
    <w:name w:val="HTML Acronym"/>
    <w:basedOn w:val="Absatzstandardschriftart"/>
    <w:semiHidden/>
    <w:rsid w:val="00717420"/>
  </w:style>
  <w:style w:type="character" w:styleId="HTMLBeispiel">
    <w:name w:val="HTML Sample"/>
    <w:semiHidden/>
    <w:rsid w:val="00717420"/>
    <w:rPr>
      <w:rFonts w:ascii="Courier New" w:hAnsi="Courier New" w:cs="Courier New"/>
    </w:rPr>
  </w:style>
  <w:style w:type="character" w:styleId="HTMLCode">
    <w:name w:val="HTML Code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17420"/>
    <w:rPr>
      <w:i/>
      <w:iCs/>
    </w:rPr>
  </w:style>
  <w:style w:type="character" w:styleId="HTMLSchreibmaschine">
    <w:name w:val="HTML Typewriter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17420"/>
    <w:rPr>
      <w:i/>
      <w:iCs/>
    </w:rPr>
  </w:style>
  <w:style w:type="paragraph" w:styleId="HTMLVorformatiert">
    <w:name w:val="HTML Preformatted"/>
    <w:basedOn w:val="Standard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717420"/>
    <w:rPr>
      <w:i/>
      <w:iCs/>
    </w:rPr>
  </w:style>
  <w:style w:type="paragraph" w:styleId="StandardWeb">
    <w:name w:val="Normal (Web)"/>
    <w:basedOn w:val="Standard"/>
    <w:semiHidden/>
    <w:rsid w:val="00717420"/>
    <w:rPr>
      <w:rFonts w:ascii="Times New Roman" w:hAnsi="Times New Roman"/>
      <w:sz w:val="24"/>
    </w:rPr>
  </w:style>
  <w:style w:type="table" w:styleId="TabelleEinfach1">
    <w:name w:val="Table Simple 1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27B2A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Ind w:w="0" w:type="dxa"/>
      <w:tblBorders>
        <w:top w:val="single" w:sz="12" w:space="0" w:color="008080"/>
        <w:bottom w:val="single" w:sz="12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03C9C"/>
    <w:pPr>
      <w:keepNext/>
      <w:spacing w:line="28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708ED"/>
    <w:pPr>
      <w:keepNext/>
      <w:spacing w:line="280" w:lineRule="atLeas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Aktuell">
    <w:name w:val="Table Contemporary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03C9C"/>
    <w:pPr>
      <w:keepNext/>
      <w:spacing w:line="28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03C9C"/>
    <w:pPr>
      <w:keepNext/>
      <w:spacing w:line="28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rsid w:val="00E03C9C"/>
    <w:rPr>
      <w:rFonts w:ascii="Arial" w:hAnsi="Arial"/>
      <w:color w:val="auto"/>
      <w:sz w:val="22"/>
    </w:rPr>
  </w:style>
  <w:style w:type="paragraph" w:styleId="Listenfortsetzung">
    <w:name w:val="List Continue"/>
    <w:basedOn w:val="Standard"/>
    <w:rsid w:val="00E03C9C"/>
    <w:pPr>
      <w:spacing w:after="120"/>
      <w:ind w:left="283"/>
    </w:pPr>
  </w:style>
  <w:style w:type="paragraph" w:styleId="Textkrper">
    <w:name w:val="Body Text"/>
    <w:basedOn w:val="Standard"/>
    <w:rsid w:val="00E03C9C"/>
    <w:pPr>
      <w:spacing w:after="120"/>
    </w:pPr>
  </w:style>
  <w:style w:type="paragraph" w:customStyle="1" w:styleId="Bezugszeichentext">
    <w:name w:val="Bezugszeichentext"/>
    <w:basedOn w:val="Standard"/>
    <w:rsid w:val="00E03C9C"/>
  </w:style>
  <w:style w:type="paragraph" w:styleId="Sprechblasentext">
    <w:name w:val="Balloon Text"/>
    <w:basedOn w:val="Standard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rsid w:val="002903C1"/>
    <w:rPr>
      <w:rFonts w:ascii="Arial" w:hAnsi="Arial"/>
      <w:b/>
      <w:bCs/>
      <w:color w:val="auto"/>
      <w:sz w:val="18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F203A0"/>
    <w:rPr>
      <w:rFonts w:ascii="Arial" w:hAnsi="Arial"/>
      <w:sz w:val="22"/>
      <w:szCs w:val="24"/>
    </w:rPr>
  </w:style>
  <w:style w:type="character" w:styleId="Betont">
    <w:name w:val="Strong"/>
    <w:basedOn w:val="Absatzstandardschriftart"/>
    <w:uiPriority w:val="22"/>
    <w:qFormat/>
    <w:rsid w:val="000A6E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5705"/>
    <w:pPr>
      <w:keepNext/>
      <w:spacing w:line="280" w:lineRule="atLeas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634CEF"/>
    <w:pPr>
      <w:pageBreakBefore/>
      <w:numPr>
        <w:numId w:val="14"/>
      </w:numPr>
      <w:spacing w:line="32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34CEF"/>
    <w:pPr>
      <w:numPr>
        <w:ilvl w:val="1"/>
        <w:numId w:val="14"/>
      </w:numPr>
      <w:spacing w:before="270" w:after="270" w:line="320" w:lineRule="atLeast"/>
      <w:contextualSpacing/>
      <w:outlineLvl w:val="1"/>
    </w:pPr>
    <w:rPr>
      <w:rFonts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34CEF"/>
    <w:pPr>
      <w:numPr>
        <w:ilvl w:val="2"/>
        <w:numId w:val="14"/>
      </w:numPr>
      <w:spacing w:before="27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9D67D3"/>
    <w:pPr>
      <w:numPr>
        <w:ilvl w:val="3"/>
        <w:numId w:val="14"/>
      </w:numPr>
      <w:spacing w:before="27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7174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1742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71742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71742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71742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7B6D8A"/>
    <w:pPr>
      <w:numPr>
        <w:numId w:val="4"/>
      </w:numPr>
    </w:pPr>
  </w:style>
  <w:style w:type="paragraph" w:styleId="Aufzhlungszeichen2">
    <w:name w:val="List Bullet 2"/>
    <w:basedOn w:val="Standard"/>
    <w:rsid w:val="00F37CE7"/>
    <w:pPr>
      <w:numPr>
        <w:numId w:val="5"/>
      </w:numPr>
    </w:pPr>
  </w:style>
  <w:style w:type="paragraph" w:styleId="Aufzhlungszeichen3">
    <w:name w:val="List Bullet 3"/>
    <w:basedOn w:val="Standard"/>
    <w:rsid w:val="00F37CE7"/>
    <w:pPr>
      <w:numPr>
        <w:numId w:val="6"/>
      </w:numPr>
    </w:pPr>
  </w:style>
  <w:style w:type="paragraph" w:styleId="Verzeichnis2">
    <w:name w:val="toc 2"/>
    <w:basedOn w:val="Standard"/>
    <w:next w:val="Standard"/>
    <w:autoRedefine/>
    <w:uiPriority w:val="39"/>
    <w:rsid w:val="009D67D3"/>
    <w:pPr>
      <w:tabs>
        <w:tab w:val="left" w:pos="960"/>
        <w:tab w:val="right" w:pos="8607"/>
      </w:tabs>
    </w:p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29E7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sz w:val="14"/>
      <w:szCs w:val="14"/>
    </w:rPr>
  </w:style>
  <w:style w:type="character" w:styleId="Seitenzahl">
    <w:name w:val="page number"/>
    <w:basedOn w:val="Absatz-Standardschriftart"/>
    <w:rsid w:val="00A929E7"/>
  </w:style>
  <w:style w:type="paragraph" w:customStyle="1" w:styleId="Haupttitel1">
    <w:name w:val="Haupttitel 1"/>
    <w:link w:val="Haupttitel1Zchn"/>
    <w:rsid w:val="008366DF"/>
    <w:pPr>
      <w:spacing w:before="1400" w:line="320" w:lineRule="atLeast"/>
    </w:pPr>
    <w:rPr>
      <w:rFonts w:ascii="Arial" w:hAnsi="Arial"/>
      <w:b/>
      <w:sz w:val="28"/>
      <w:szCs w:val="28"/>
    </w:rPr>
  </w:style>
  <w:style w:type="character" w:customStyle="1" w:styleId="Haupttitel1Zchn">
    <w:name w:val="Haupttitel 1 Zchn"/>
    <w:link w:val="Haupttitel1"/>
    <w:rsid w:val="008366DF"/>
    <w:rPr>
      <w:rFonts w:ascii="Arial" w:hAnsi="Arial"/>
      <w:b/>
      <w:sz w:val="28"/>
      <w:szCs w:val="28"/>
      <w:lang w:val="de-CH" w:eastAsia="de-CH" w:bidi="ar-SA"/>
    </w:rPr>
  </w:style>
  <w:style w:type="paragraph" w:styleId="Verzeichnis1">
    <w:name w:val="toc 1"/>
    <w:basedOn w:val="Standard"/>
    <w:next w:val="Standard"/>
    <w:autoRedefine/>
    <w:uiPriority w:val="39"/>
    <w:rsid w:val="009D67D3"/>
    <w:pPr>
      <w:pBdr>
        <w:top w:val="single" w:sz="4" w:space="1" w:color="auto"/>
      </w:pBdr>
      <w:tabs>
        <w:tab w:val="left" w:pos="960"/>
        <w:tab w:val="right" w:pos="8607"/>
      </w:tabs>
      <w:spacing w:before="280"/>
    </w:pPr>
    <w:rPr>
      <w:b/>
    </w:rPr>
  </w:style>
  <w:style w:type="character" w:styleId="Hyperlink">
    <w:name w:val="Hyperlink"/>
    <w:semiHidden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semiHidden/>
    <w:rsid w:val="009D67D3"/>
    <w:pPr>
      <w:tabs>
        <w:tab w:val="left" w:pos="960"/>
        <w:tab w:val="right" w:pos="8607"/>
      </w:tabs>
    </w:pPr>
    <w:rPr>
      <w:b/>
    </w:rPr>
  </w:style>
  <w:style w:type="paragraph" w:styleId="Funotentext">
    <w:name w:val="footnote text"/>
    <w:basedOn w:val="Standard"/>
    <w:autoRedefine/>
    <w:semiHidden/>
    <w:rsid w:val="002207C8"/>
    <w:pPr>
      <w:spacing w:line="200" w:lineRule="atLeast"/>
    </w:pPr>
    <w:rPr>
      <w:sz w:val="14"/>
      <w:szCs w:val="20"/>
    </w:rPr>
  </w:style>
  <w:style w:type="paragraph" w:styleId="Verzeichnis4">
    <w:name w:val="toc 4"/>
    <w:basedOn w:val="Standard"/>
    <w:next w:val="Standard"/>
    <w:autoRedefine/>
    <w:semiHidden/>
    <w:rsid w:val="00607894"/>
    <w:pPr>
      <w:tabs>
        <w:tab w:val="left" w:pos="945"/>
        <w:tab w:val="right" w:pos="8608"/>
      </w:tabs>
    </w:pPr>
  </w:style>
  <w:style w:type="character" w:styleId="Funotenzeichen">
    <w:name w:val="footnote reference"/>
    <w:semiHidden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1"/>
      </w:numPr>
    </w:pPr>
  </w:style>
  <w:style w:type="paragraph" w:customStyle="1" w:styleId="Haupttitel2">
    <w:name w:val="Haupttitel 2"/>
    <w:basedOn w:val="Haupttitel1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semiHidden/>
    <w:rsid w:val="008366DF"/>
  </w:style>
  <w:style w:type="paragraph" w:customStyle="1" w:styleId="Haupttitel3">
    <w:name w:val="Haupttitel 3"/>
    <w:basedOn w:val="Haupttitel2"/>
    <w:rsid w:val="00634CEF"/>
    <w:pPr>
      <w:spacing w:after="0" w:line="280" w:lineRule="atLeast"/>
    </w:pPr>
    <w:rPr>
      <w:sz w:val="22"/>
    </w:rPr>
  </w:style>
  <w:style w:type="table" w:styleId="TabelleEinfach3">
    <w:name w:val="Table Simple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37"/>
      </w:numPr>
    </w:pPr>
  </w:style>
  <w:style w:type="paragraph" w:styleId="Beschriftung">
    <w:name w:val="caption"/>
    <w:basedOn w:val="Standard"/>
    <w:next w:val="Standard"/>
    <w:qFormat/>
    <w:rsid w:val="009D67D3"/>
    <w:pPr>
      <w:spacing w:before="210" w:line="220" w:lineRule="atLeast"/>
      <w:contextualSpacing/>
    </w:pPr>
    <w:rPr>
      <w:b/>
      <w:bCs/>
      <w:noProof/>
      <w:sz w:val="18"/>
      <w:szCs w:val="20"/>
    </w:rPr>
  </w:style>
  <w:style w:type="character" w:styleId="BesuchterHyperlink">
    <w:name w:val="FollowedHyperlink"/>
    <w:semiHidden/>
    <w:rsid w:val="00717420"/>
    <w:rPr>
      <w:color w:val="800080"/>
      <w:u w:val="single"/>
    </w:rPr>
  </w:style>
  <w:style w:type="character" w:customStyle="1" w:styleId="Formatvorlage14ptFett">
    <w:name w:val="Formatvorlage 14 pt Fett"/>
    <w:rsid w:val="00634CEF"/>
    <w:rPr>
      <w:rFonts w:ascii="Arial" w:hAnsi="Arial"/>
      <w:b/>
      <w:bCs/>
      <w:sz w:val="28"/>
    </w:rPr>
  </w:style>
  <w:style w:type="paragraph" w:customStyle="1" w:styleId="Copyright">
    <w:name w:val="Copyright"/>
    <w:basedOn w:val="Standard"/>
    <w:rsid w:val="00C1213F"/>
    <w:pPr>
      <w:spacing w:line="200" w:lineRule="atLeast"/>
    </w:pPr>
    <w:rPr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Ind w:w="0" w:type="dxa"/>
      <w:tblBorders>
        <w:bottom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semiHidden/>
    <w:rsid w:val="00717420"/>
    <w:pPr>
      <w:keepNext/>
      <w:spacing w:line="280" w:lineRule="atLeast"/>
    </w:pPr>
    <w:rPr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semiHidden/>
    <w:rsid w:val="00717420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17420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17420"/>
    <w:pPr>
      <w:keepNext/>
      <w:spacing w:line="28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17420"/>
    <w:pPr>
      <w:keepNext/>
      <w:spacing w:line="28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17420"/>
    <w:pPr>
      <w:keepNext/>
      <w:spacing w:line="28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17420"/>
    <w:pPr>
      <w:keepNext/>
      <w:spacing w:line="28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semiHidden/>
    <w:rsid w:val="00717420"/>
  </w:style>
  <w:style w:type="paragraph" w:styleId="HTMLAdresse">
    <w:name w:val="HTML Address"/>
    <w:basedOn w:val="Standard"/>
    <w:semiHidden/>
    <w:rsid w:val="00717420"/>
    <w:rPr>
      <w:i/>
      <w:iCs/>
    </w:rPr>
  </w:style>
  <w:style w:type="character" w:styleId="HTMLAkronym">
    <w:name w:val="HTML Acronym"/>
    <w:basedOn w:val="Absatz-Standardschriftart"/>
    <w:semiHidden/>
    <w:rsid w:val="00717420"/>
  </w:style>
  <w:style w:type="character" w:styleId="HTMLBeispiel">
    <w:name w:val="HTML Sample"/>
    <w:semiHidden/>
    <w:rsid w:val="00717420"/>
    <w:rPr>
      <w:rFonts w:ascii="Courier New" w:hAnsi="Courier New" w:cs="Courier New"/>
    </w:rPr>
  </w:style>
  <w:style w:type="character" w:styleId="HTMLCode">
    <w:name w:val="HTML Code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17420"/>
    <w:rPr>
      <w:i/>
      <w:iCs/>
    </w:rPr>
  </w:style>
  <w:style w:type="character" w:styleId="HTMLSchreibmaschine">
    <w:name w:val="HTML Typewriter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17420"/>
    <w:rPr>
      <w:i/>
      <w:iCs/>
    </w:rPr>
  </w:style>
  <w:style w:type="paragraph" w:styleId="HTMLVorformatiert">
    <w:name w:val="HTML Preformatted"/>
    <w:basedOn w:val="Standard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717420"/>
    <w:rPr>
      <w:i/>
      <w:iCs/>
    </w:rPr>
  </w:style>
  <w:style w:type="paragraph" w:styleId="StandardWeb">
    <w:name w:val="Normal (Web)"/>
    <w:basedOn w:val="Standard"/>
    <w:semiHidden/>
    <w:rsid w:val="00717420"/>
    <w:rPr>
      <w:rFonts w:ascii="Times New Roman" w:hAnsi="Times New Roman"/>
      <w:sz w:val="24"/>
    </w:rPr>
  </w:style>
  <w:style w:type="table" w:styleId="TabelleEinfach1">
    <w:name w:val="Table Simple 1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27B2A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Ind w:w="0" w:type="dxa"/>
      <w:tblBorders>
        <w:top w:val="single" w:sz="12" w:space="0" w:color="008080"/>
        <w:bottom w:val="single" w:sz="12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03C9C"/>
    <w:pPr>
      <w:keepNext/>
      <w:spacing w:line="28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708ED"/>
    <w:pPr>
      <w:keepNext/>
      <w:spacing w:line="280" w:lineRule="atLeas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design">
    <w:name w:val="Table Theme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Aktuell">
    <w:name w:val="Table Contemporary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03C9C"/>
    <w:pPr>
      <w:keepNext/>
      <w:spacing w:line="28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03C9C"/>
    <w:pPr>
      <w:keepNext/>
      <w:spacing w:line="28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rsid w:val="00E03C9C"/>
    <w:rPr>
      <w:rFonts w:ascii="Arial" w:hAnsi="Arial"/>
      <w:color w:val="auto"/>
      <w:sz w:val="22"/>
    </w:rPr>
  </w:style>
  <w:style w:type="paragraph" w:styleId="Listenfortsetzung">
    <w:name w:val="List Continue"/>
    <w:basedOn w:val="Standard"/>
    <w:rsid w:val="00E03C9C"/>
    <w:pPr>
      <w:spacing w:after="120"/>
      <w:ind w:left="283"/>
    </w:pPr>
  </w:style>
  <w:style w:type="paragraph" w:styleId="Textkrper">
    <w:name w:val="Body Text"/>
    <w:basedOn w:val="Standard"/>
    <w:rsid w:val="00E03C9C"/>
    <w:pPr>
      <w:spacing w:after="120"/>
    </w:pPr>
  </w:style>
  <w:style w:type="paragraph" w:customStyle="1" w:styleId="Bezugszeichentext">
    <w:name w:val="Bezugszeichentext"/>
    <w:basedOn w:val="Standard"/>
    <w:rsid w:val="00E03C9C"/>
  </w:style>
  <w:style w:type="paragraph" w:styleId="Sprechblasentext">
    <w:name w:val="Balloon Text"/>
    <w:basedOn w:val="Standard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rsid w:val="002903C1"/>
    <w:rPr>
      <w:rFonts w:ascii="Arial" w:hAnsi="Arial"/>
      <w:b/>
      <w:bCs/>
      <w:color w:val="auto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F203A0"/>
    <w:rPr>
      <w:rFonts w:ascii="Arial" w:hAnsi="Arial"/>
      <w:sz w:val="22"/>
      <w:szCs w:val="24"/>
    </w:rPr>
  </w:style>
  <w:style w:type="character" w:styleId="Fett">
    <w:name w:val="Strong"/>
    <w:basedOn w:val="Absatz-Standardschriftart"/>
    <w:uiPriority w:val="22"/>
    <w:qFormat/>
    <w:rsid w:val="000A6E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346</Words>
  <Characters>1974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Lötscher</dc:creator>
  <cp:lastModifiedBy>Claudia  Schneider</cp:lastModifiedBy>
  <cp:revision>8</cp:revision>
  <cp:lastPrinted>2013-05-07T13:07:00Z</cp:lastPrinted>
  <dcterms:created xsi:type="dcterms:W3CDTF">2013-07-17T10:04:00Z</dcterms:created>
  <dcterms:modified xsi:type="dcterms:W3CDTF">2013-10-09T12:36:00Z</dcterms:modified>
</cp:coreProperties>
</file>